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A0B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r>
        <w:rPr>
          <w:rFonts w:hint="eastAsia" w:ascii="微软雅黑" w:hAnsi="微软雅黑" w:eastAsia="微软雅黑" w:cs="微软雅黑"/>
          <w:b w:val="0"/>
          <w:bCs w:val="0"/>
          <w:i w:val="0"/>
          <w:iCs w:val="0"/>
          <w:caps w:val="0"/>
          <w:color w:val="333333"/>
          <w:spacing w:val="0"/>
          <w:sz w:val="39"/>
          <w:szCs w:val="39"/>
          <w:bdr w:val="none" w:color="auto" w:sz="0" w:space="0"/>
          <w:shd w:val="clear" w:fill="FFFFFF"/>
        </w:rPr>
        <w:t>《化妆品安全评估资料提交指南》问答</w:t>
      </w:r>
    </w:p>
    <w:p w14:paraId="3A14C5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5" w:lineRule="atLeast"/>
        <w:ind w:left="0" w:right="0" w:firstLine="420"/>
        <w:rPr>
          <w:rFonts w:ascii="微软雅黑" w:hAnsi="微软雅黑" w:eastAsia="微软雅黑" w:cs="微软雅黑"/>
          <w:i w:val="0"/>
          <w:iCs w:val="0"/>
          <w:caps w:val="0"/>
          <w:color w:val="000000"/>
          <w:spacing w:val="0"/>
          <w:sz w:val="24"/>
          <w:szCs w:val="24"/>
        </w:rPr>
      </w:pPr>
      <w:r>
        <w:rPr>
          <w:rStyle w:val="6"/>
          <w:rFonts w:ascii="宋体" w:hAnsi="宋体" w:eastAsia="宋体" w:cs="宋体"/>
          <w:i w:val="0"/>
          <w:iCs w:val="0"/>
          <w:caps w:val="0"/>
          <w:color w:val="000000"/>
          <w:spacing w:val="0"/>
          <w:sz w:val="24"/>
          <w:szCs w:val="24"/>
          <w:bdr w:val="none" w:color="auto" w:sz="0" w:space="0"/>
          <w:shd w:val="clear" w:fill="FFFFFF"/>
        </w:rPr>
        <w:t>一、为何要制定《化妆品安全评估资料提交指南》？</w:t>
      </w:r>
    </w:p>
    <w:p w14:paraId="709ECF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5" w:lineRule="atLeast"/>
        <w:ind w:left="0" w:right="0" w:firstLine="420"/>
        <w:rPr>
          <w:rFonts w:hint="eastAsia" w:ascii="微软雅黑" w:hAnsi="微软雅黑" w:eastAsia="微软雅黑" w:cs="微软雅黑"/>
          <w:i w:val="0"/>
          <w:iCs w:val="0"/>
          <w:caps w:val="0"/>
          <w:color w:val="000000"/>
          <w:spacing w:val="0"/>
          <w:sz w:val="24"/>
          <w:szCs w:val="24"/>
        </w:rPr>
      </w:pPr>
      <w:r>
        <w:rPr>
          <w:rFonts w:ascii="宋体" w:hAnsi="宋体" w:eastAsia="宋体" w:cs="宋体"/>
          <w:i w:val="0"/>
          <w:iCs w:val="0"/>
          <w:caps w:val="0"/>
          <w:color w:val="000000"/>
          <w:spacing w:val="0"/>
          <w:sz w:val="24"/>
          <w:szCs w:val="24"/>
          <w:bdr w:val="none" w:color="auto" w:sz="0" w:space="0"/>
          <w:shd w:val="clear" w:fill="FFFFFF"/>
        </w:rPr>
        <w:t>为贯彻落实《国家药监局关于发布优化化妆品安全评估管理若干措施的公告》（2024年第50号）要求，推进化妆品安全评估制度有序实施，强化企业质量安全主体责任意识，提高监管效能，中国食品药品检定研究院结合我国行业发展现状，创新化妆品安全评估管理模式，组织起草了《化妆品安全评估资料提交指南》（以下简称《提交指南》），细化了化妆品安全评估资料提交要求，其附件《化妆品安全评估报告自查要点》（以下简称《自查要点》）为企业准确规范提交安全评估资料提供指引。</w:t>
      </w:r>
    </w:p>
    <w:p w14:paraId="2F5A63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5" w:lineRule="atLeast"/>
        <w:ind w:left="0" w:right="0" w:firstLine="420"/>
        <w:rPr>
          <w:rFonts w:hint="eastAsia" w:ascii="微软雅黑" w:hAnsi="微软雅黑" w:eastAsia="微软雅黑" w:cs="微软雅黑"/>
          <w:i w:val="0"/>
          <w:iCs w:val="0"/>
          <w:caps w:val="0"/>
          <w:color w:val="000000"/>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二、《化妆品安全评估资料提交指南》包括哪些内容？</w:t>
      </w:r>
    </w:p>
    <w:p w14:paraId="50A292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5" w:lineRule="atLeast"/>
        <w:ind w:left="0" w:right="0" w:firstLine="420"/>
        <w:rPr>
          <w:rFonts w:hint="eastAsia" w:ascii="微软雅黑" w:hAnsi="微软雅黑" w:eastAsia="微软雅黑" w:cs="微软雅黑"/>
          <w:i w:val="0"/>
          <w:iCs w:val="0"/>
          <w:caps w:val="0"/>
          <w:color w:val="000000"/>
          <w:spacing w:val="0"/>
          <w:sz w:val="24"/>
          <w:szCs w:val="24"/>
        </w:rPr>
      </w:pPr>
      <w:r>
        <w:rPr>
          <w:rFonts w:ascii="宋体" w:hAnsi="宋体" w:eastAsia="宋体" w:cs="宋体"/>
          <w:i w:val="0"/>
          <w:iCs w:val="0"/>
          <w:caps w:val="0"/>
          <w:color w:val="000000"/>
          <w:spacing w:val="0"/>
          <w:sz w:val="24"/>
          <w:szCs w:val="24"/>
          <w:bdr w:val="none" w:color="auto" w:sz="0" w:space="0"/>
          <w:shd w:val="clear" w:fill="FFFFFF"/>
        </w:rPr>
        <w:t>《提交指南》正文包括制定背景、适用范围、基于风险管理原则对化妆品的细化分类以及提交安全评估资料要求等内容；附件包括《自查要点》和《化妆品安全评估基本结论示例》。</w:t>
      </w:r>
    </w:p>
    <w:p w14:paraId="062347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5" w:lineRule="atLeast"/>
        <w:ind w:left="0" w:right="0" w:firstLine="420"/>
        <w:rPr>
          <w:rFonts w:hint="eastAsia" w:ascii="微软雅黑" w:hAnsi="微软雅黑" w:eastAsia="微软雅黑" w:cs="微软雅黑"/>
          <w:i w:val="0"/>
          <w:iCs w:val="0"/>
          <w:caps w:val="0"/>
          <w:color w:val="000000"/>
          <w:spacing w:val="0"/>
          <w:sz w:val="24"/>
          <w:szCs w:val="24"/>
        </w:rPr>
      </w:pPr>
      <w:r>
        <w:rPr>
          <w:rFonts w:ascii="宋体" w:hAnsi="宋体" w:eastAsia="宋体" w:cs="宋体"/>
          <w:i w:val="0"/>
          <w:iCs w:val="0"/>
          <w:caps w:val="0"/>
          <w:color w:val="000000"/>
          <w:spacing w:val="0"/>
          <w:sz w:val="24"/>
          <w:szCs w:val="24"/>
          <w:bdr w:val="none" w:color="auto" w:sz="0" w:space="0"/>
          <w:shd w:val="clear" w:fill="FFFFFF"/>
        </w:rPr>
        <w:t>《自查要点》主要包括安全评估报告中要求的原料安全评估、化妆品终产品安全性测试、特殊情形产品的安全评估、可能存在的风险物质的评估、产品稳定性和微生物学评估、安全评估结论等内容的技术要点。</w:t>
      </w:r>
    </w:p>
    <w:p w14:paraId="296745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5" w:lineRule="atLeast"/>
        <w:ind w:left="0" w:right="0" w:firstLine="420"/>
        <w:rPr>
          <w:rFonts w:hint="eastAsia" w:ascii="微软雅黑" w:hAnsi="微软雅黑" w:eastAsia="微软雅黑" w:cs="微软雅黑"/>
          <w:i w:val="0"/>
          <w:iCs w:val="0"/>
          <w:caps w:val="0"/>
          <w:color w:val="000000"/>
          <w:spacing w:val="0"/>
          <w:sz w:val="24"/>
          <w:szCs w:val="24"/>
        </w:rPr>
      </w:pPr>
      <w:r>
        <w:rPr>
          <w:rFonts w:ascii="宋体" w:hAnsi="宋体" w:eastAsia="宋体" w:cs="宋体"/>
          <w:i w:val="0"/>
          <w:iCs w:val="0"/>
          <w:caps w:val="0"/>
          <w:color w:val="000000"/>
          <w:spacing w:val="0"/>
          <w:sz w:val="24"/>
          <w:szCs w:val="24"/>
          <w:bdr w:val="none" w:color="auto" w:sz="0" w:space="0"/>
          <w:shd w:val="clear" w:fill="FFFFFF"/>
        </w:rPr>
        <w:t>《化妆品安全评估基本结论示例》的附件1为经质量安全负责人自查后形成的化妆品安全评估报告小结模板，为质量安全负责人列明安全评估报告自查的主要内容。</w:t>
      </w:r>
    </w:p>
    <w:p w14:paraId="097DC3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5" w:lineRule="atLeast"/>
        <w:ind w:left="0" w:right="0" w:firstLine="420"/>
        <w:rPr>
          <w:rFonts w:hint="eastAsia" w:ascii="微软雅黑" w:hAnsi="微软雅黑" w:eastAsia="微软雅黑" w:cs="微软雅黑"/>
          <w:i w:val="0"/>
          <w:iCs w:val="0"/>
          <w:caps w:val="0"/>
          <w:color w:val="000000"/>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三、起草《化妆品安全评估报告自查要点》的目的是什么？质量安全负责人为何需对安全评估报告进行自查？</w:t>
      </w:r>
    </w:p>
    <w:p w14:paraId="2EFE01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5" w:lineRule="atLeast"/>
        <w:ind w:left="0" w:right="0" w:firstLine="420"/>
        <w:rPr>
          <w:rFonts w:hint="eastAsia" w:ascii="微软雅黑" w:hAnsi="微软雅黑" w:eastAsia="微软雅黑" w:cs="微软雅黑"/>
          <w:i w:val="0"/>
          <w:iCs w:val="0"/>
          <w:caps w:val="0"/>
          <w:color w:val="000000"/>
          <w:spacing w:val="0"/>
          <w:sz w:val="24"/>
          <w:szCs w:val="24"/>
        </w:rPr>
      </w:pPr>
      <w:r>
        <w:rPr>
          <w:rFonts w:ascii="宋体" w:hAnsi="宋体" w:eastAsia="宋体" w:cs="宋体"/>
          <w:i w:val="0"/>
          <w:iCs w:val="0"/>
          <w:caps w:val="0"/>
          <w:color w:val="000000"/>
          <w:spacing w:val="0"/>
          <w:sz w:val="24"/>
          <w:szCs w:val="24"/>
          <w:bdr w:val="none" w:color="auto" w:sz="0" w:space="0"/>
          <w:shd w:val="clear" w:fill="FFFFFF"/>
        </w:rPr>
        <w:t>鉴于目前国内行业发展现状，部分企业在开展化妆品安全评估时对法规理解不深入、评估要求不清晰，《自查要点》为企业准确规范提交安全评估资料提供指引，助力企业提升安全评估能力。</w:t>
      </w:r>
    </w:p>
    <w:p w14:paraId="4295EB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5" w:lineRule="atLeast"/>
        <w:ind w:left="0" w:right="0" w:firstLine="420"/>
        <w:rPr>
          <w:rFonts w:hint="eastAsia" w:ascii="微软雅黑" w:hAnsi="微软雅黑" w:eastAsia="微软雅黑" w:cs="微软雅黑"/>
          <w:i w:val="0"/>
          <w:iCs w:val="0"/>
          <w:caps w:val="0"/>
          <w:color w:val="000000"/>
          <w:spacing w:val="0"/>
          <w:sz w:val="24"/>
          <w:szCs w:val="24"/>
        </w:rPr>
      </w:pPr>
      <w:r>
        <w:rPr>
          <w:rFonts w:ascii="宋体" w:hAnsi="宋体" w:eastAsia="宋体" w:cs="宋体"/>
          <w:i w:val="0"/>
          <w:iCs w:val="0"/>
          <w:caps w:val="0"/>
          <w:color w:val="000000"/>
          <w:spacing w:val="0"/>
          <w:sz w:val="24"/>
          <w:szCs w:val="24"/>
          <w:bdr w:val="none" w:color="auto" w:sz="0" w:space="0"/>
          <w:shd w:val="clear" w:fill="FFFFFF"/>
        </w:rPr>
        <w:t>《化妆品生产质量管理规范》规定，质量安全负责人应当协助法定代表人承担产品安全评估报告的审核；质量安全负责人对安全评估资料实施自查，有助于引导企业构建完善的安全评估体系，落实企业承担产品安全的主体责任，同时也可以优化安全评估资料提交程序，助力产品研发提速增效。</w:t>
      </w:r>
    </w:p>
    <w:p w14:paraId="0501A4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5" w:lineRule="atLeast"/>
        <w:ind w:left="0" w:right="0" w:firstLine="420"/>
        <w:rPr>
          <w:rFonts w:hint="eastAsia" w:ascii="微软雅黑" w:hAnsi="微软雅黑" w:eastAsia="微软雅黑" w:cs="微软雅黑"/>
          <w:i w:val="0"/>
          <w:iCs w:val="0"/>
          <w:caps w:val="0"/>
          <w:color w:val="000000"/>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四、安全评估报告存档备查的含义是什么？</w:t>
      </w:r>
    </w:p>
    <w:p w14:paraId="343991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5" w:lineRule="atLeast"/>
        <w:ind w:left="0" w:right="0" w:firstLine="420"/>
        <w:rPr>
          <w:rFonts w:hint="eastAsia" w:ascii="微软雅黑" w:hAnsi="微软雅黑" w:eastAsia="微软雅黑" w:cs="微软雅黑"/>
          <w:i w:val="0"/>
          <w:iCs w:val="0"/>
          <w:caps w:val="0"/>
          <w:color w:val="000000"/>
          <w:spacing w:val="0"/>
          <w:sz w:val="24"/>
          <w:szCs w:val="24"/>
        </w:rPr>
      </w:pPr>
      <w:r>
        <w:rPr>
          <w:rFonts w:ascii="宋体" w:hAnsi="宋体" w:eastAsia="宋体" w:cs="宋体"/>
          <w:i w:val="0"/>
          <w:iCs w:val="0"/>
          <w:caps w:val="0"/>
          <w:color w:val="000000"/>
          <w:spacing w:val="0"/>
          <w:sz w:val="24"/>
          <w:szCs w:val="24"/>
          <w:bdr w:val="none" w:color="auto" w:sz="0" w:space="0"/>
          <w:shd w:val="clear" w:fill="FFFFFF"/>
        </w:rPr>
        <w:t>化妆品安全评估报告存档备查作为一项落实企业主体责任、减少企业在化妆品注册备案过程中资料提交工作量的创新性举措，并不是减免企业编制化妆品安全评估报告，更不是对产品安全评估要求的降低。企业应当在申请注册或进行备案前完成产品的安全评估，形成安全评估报告，可参考《自查要点》对安全评估报告完成自查，按照《提交指南》要求仅提交安全评估基本结论，安全评估报告留存在企业备查。监管部门如对企业开展检查发现问题时，将依法予以处置。</w:t>
      </w:r>
    </w:p>
    <w:p w14:paraId="7A07BA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5" w:lineRule="atLeast"/>
        <w:ind w:left="0" w:right="0" w:firstLine="420"/>
        <w:rPr>
          <w:rFonts w:hint="eastAsia" w:ascii="微软雅黑" w:hAnsi="微软雅黑" w:eastAsia="微软雅黑" w:cs="微软雅黑"/>
          <w:i w:val="0"/>
          <w:iCs w:val="0"/>
          <w:caps w:val="0"/>
          <w:color w:val="000000"/>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五、化妆品终产品安全性测试的适用原则是什么？如何判定原料“含量较低”？</w:t>
      </w:r>
    </w:p>
    <w:p w14:paraId="0C85DB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5" w:lineRule="atLeast"/>
        <w:ind w:left="0" w:right="0" w:firstLine="420"/>
        <w:rPr>
          <w:rFonts w:hint="eastAsia" w:ascii="微软雅黑" w:hAnsi="微软雅黑" w:eastAsia="微软雅黑" w:cs="微软雅黑"/>
          <w:i w:val="0"/>
          <w:iCs w:val="0"/>
          <w:caps w:val="0"/>
          <w:color w:val="000000"/>
          <w:spacing w:val="0"/>
          <w:sz w:val="24"/>
          <w:szCs w:val="24"/>
        </w:rPr>
      </w:pPr>
      <w:r>
        <w:rPr>
          <w:rFonts w:ascii="宋体" w:hAnsi="宋体" w:eastAsia="宋体" w:cs="宋体"/>
          <w:i w:val="0"/>
          <w:iCs w:val="0"/>
          <w:caps w:val="0"/>
          <w:color w:val="000000"/>
          <w:spacing w:val="0"/>
          <w:sz w:val="24"/>
          <w:szCs w:val="24"/>
          <w:bdr w:val="none" w:color="auto" w:sz="0" w:space="0"/>
          <w:shd w:val="clear" w:fill="FFFFFF"/>
        </w:rPr>
        <w:t>充分考虑目前行业呼吁度及关切度较高的部分原料毒理学数据缺失、安全评估数据依然存在缺口的困难，《自查要点》按照《公告》要求，明确化妆品终产品安全性测试的适用原则。注册人、备案人或者安全评估人员需对原料评估的数据类型和相关的毒理学数据进行充分的研究，如经自行判定无法采用《化妆品原料使用数据指南》中任一数据类型进行评估，在按照风险评估程序进行完整的评估时，确实无法查询到原料的部分毒理学终点的相关数据，同时原料在配方中的含量较低，不具有祛斑美白或者防脱发等特殊功效，且上述情形的原料个数不超过配方中总成分个数的10%，此时可进行终产品安全性测试，对终产品的安全性进行综合评价分析。</w:t>
      </w:r>
    </w:p>
    <w:p w14:paraId="5C4630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5" w:lineRule="atLeast"/>
        <w:ind w:left="0" w:right="0" w:firstLine="420"/>
        <w:rPr>
          <w:rFonts w:hint="eastAsia" w:ascii="微软雅黑" w:hAnsi="微软雅黑" w:eastAsia="微软雅黑" w:cs="微软雅黑"/>
          <w:i w:val="0"/>
          <w:iCs w:val="0"/>
          <w:caps w:val="0"/>
          <w:color w:val="000000"/>
          <w:spacing w:val="0"/>
          <w:sz w:val="24"/>
          <w:szCs w:val="24"/>
        </w:rPr>
      </w:pPr>
      <w:r>
        <w:rPr>
          <w:rFonts w:ascii="宋体" w:hAnsi="宋体" w:eastAsia="宋体" w:cs="宋体"/>
          <w:i w:val="0"/>
          <w:iCs w:val="0"/>
          <w:caps w:val="0"/>
          <w:color w:val="000000"/>
          <w:spacing w:val="0"/>
          <w:sz w:val="24"/>
          <w:szCs w:val="24"/>
          <w:bdr w:val="none" w:color="auto" w:sz="0" w:space="0"/>
          <w:shd w:val="clear" w:fill="FFFFFF"/>
        </w:rPr>
        <w:t>由于不同原料的结构和功能有较大差异，如配方中作用于产品的原料，当使用浓度为0.1%时可能对人体几乎无作用，对人体的安全风险较低；但某些作用于人体的原料在使用浓度为0.01%时可能对人体产生安全风险。因此，注册人、备案人或者安全评估人员需根据原料的结构特点、理化特性、产品类型、产品的作用部位和使用方法等因素对原料“含量较低”进行综合研判。</w:t>
      </w:r>
    </w:p>
    <w:p w14:paraId="0ACEBD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5" w:lineRule="atLeast"/>
        <w:ind w:left="0" w:right="0" w:firstLine="420"/>
        <w:rPr>
          <w:rFonts w:hint="eastAsia" w:ascii="微软雅黑" w:hAnsi="微软雅黑" w:eastAsia="微软雅黑" w:cs="微软雅黑"/>
          <w:i w:val="0"/>
          <w:iCs w:val="0"/>
          <w:caps w:val="0"/>
          <w:color w:val="000000"/>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六、化妆品终产品安全性测试的试验项目如何选择？实验室和试验报告的要求是什么？</w:t>
      </w:r>
    </w:p>
    <w:p w14:paraId="365631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25" w:lineRule="atLeast"/>
        <w:ind w:left="0" w:right="0" w:firstLine="420"/>
        <w:rPr>
          <w:rFonts w:hint="eastAsia" w:ascii="微软雅黑" w:hAnsi="微软雅黑" w:eastAsia="微软雅黑" w:cs="微软雅黑"/>
          <w:i w:val="0"/>
          <w:iCs w:val="0"/>
          <w:caps w:val="0"/>
          <w:color w:val="000000"/>
          <w:spacing w:val="0"/>
          <w:sz w:val="24"/>
          <w:szCs w:val="24"/>
        </w:rPr>
      </w:pPr>
      <w:r>
        <w:rPr>
          <w:rFonts w:ascii="宋体" w:hAnsi="宋体" w:eastAsia="宋体" w:cs="宋体"/>
          <w:i w:val="0"/>
          <w:iCs w:val="0"/>
          <w:caps w:val="0"/>
          <w:color w:val="000000"/>
          <w:spacing w:val="0"/>
          <w:sz w:val="24"/>
          <w:szCs w:val="24"/>
          <w:bdr w:val="none" w:color="auto" w:sz="0" w:space="0"/>
          <w:shd w:val="clear" w:fill="FFFFFF"/>
        </w:rPr>
        <w:t>可以参照《化妆品注册和备案检验工作规范》针对不同类别产品设置的毒理学试验项目和/或人体试验项目（在满足伦理的前提下）开展终产品安全性测试，对产品的安全性进行综合评价分析。实验室和试验报告的要求需满足《化妆品注册和备案检验工作规范》的相关规定。</w:t>
      </w:r>
    </w:p>
    <w:p w14:paraId="789BF0D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MmM1MGU2YTdmYTQ2YzBlZDQzNTM2YWY1MmJmYWYifQ=="/>
  </w:docVars>
  <w:rsids>
    <w:rsidRoot w:val="33627B86"/>
    <w:rsid w:val="33627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2024-11-18T00:59:00Z</dcterms:created>
  <dc:creator>ever grand</dc:creator>
  <cp:lastModifiedBy>ever grand</cp:lastModifiedBy>
  <dcterms:modified xsi:type="dcterms:W3CDTF">2024-11-18T00:59:39Z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61D35F86FCFD48F292525071C27B30A0_11</vt:lpwstr>
  </property>
</Properties>
</file>